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Spectral" w:cs="Spectral" w:eastAsia="Spectral" w:hAnsi="Spectral"/>
          <w:b w:val="1"/>
          <w:sz w:val="30"/>
          <w:szCs w:val="30"/>
        </w:rPr>
      </w:pPr>
      <w:r w:rsidDel="00000000" w:rsidR="00000000" w:rsidRPr="00000000">
        <w:rPr>
          <w:rFonts w:ascii="Spectral" w:cs="Spectral" w:eastAsia="Spectral" w:hAnsi="Spectral"/>
          <w:b w:val="1"/>
          <w:sz w:val="30"/>
          <w:szCs w:val="3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6511290</wp:posOffset>
            </wp:positionH>
            <wp:positionV relativeFrom="page">
              <wp:posOffset>163970</wp:posOffset>
            </wp:positionV>
            <wp:extent cx="1265873" cy="125476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5873" cy="12547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pectral" w:cs="Spectral" w:eastAsia="Spectral" w:hAnsi="Spectral"/>
          <w:b w:val="1"/>
          <w:sz w:val="30"/>
          <w:szCs w:val="30"/>
          <w:rtl w:val="0"/>
        </w:rPr>
        <w:t xml:space="preserve">Case Zumbrum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center"/>
        <w:rPr>
          <w:rFonts w:ascii="Spectral" w:cs="Spectral" w:eastAsia="Spectral" w:hAnsi="Spectral"/>
          <w:b w:val="1"/>
          <w:smallCaps w:val="1"/>
          <w:sz w:val="12"/>
          <w:szCs w:val="12"/>
        </w:rPr>
      </w:pP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Gainesville, FL </w:t>
      </w:r>
      <w:r w:rsidDel="00000000" w:rsidR="00000000" w:rsidRPr="00000000">
        <w:rPr>
          <w:rFonts w:ascii="Spectral" w:cs="Spectral" w:eastAsia="Spectral" w:hAnsi="Spectral"/>
          <w:sz w:val="20"/>
          <w:szCs w:val="20"/>
          <w:vertAlign w:val="baseline"/>
          <w:rtl w:val="0"/>
        </w:rPr>
        <w:t xml:space="preserve">• </w:t>
      </w:r>
      <w:hyperlink r:id="rId7">
        <w:r w:rsidDel="00000000" w:rsidR="00000000" w:rsidRPr="00000000">
          <w:rPr>
            <w:rFonts w:ascii="Spectral" w:cs="Spectral" w:eastAsia="Spectral" w:hAnsi="Spectral"/>
            <w:sz w:val="20"/>
            <w:szCs w:val="20"/>
            <w:u w:val="single"/>
            <w:rtl w:val="0"/>
          </w:rPr>
          <w:t xml:space="preserve">casezumbrum@ufl.edu</w:t>
        </w:r>
      </w:hyperlink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Spectral" w:cs="Spectral" w:eastAsia="Spectral" w:hAnsi="Spectral"/>
          <w:sz w:val="20"/>
          <w:szCs w:val="20"/>
          <w:vertAlign w:val="baseline"/>
          <w:rtl w:val="0"/>
        </w:rPr>
        <w:t xml:space="preserve">• +1(</w:t>
      </w: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503</w:t>
      </w:r>
      <w:r w:rsidDel="00000000" w:rsidR="00000000" w:rsidRPr="00000000">
        <w:rPr>
          <w:rFonts w:ascii="Spectral" w:cs="Spectral" w:eastAsia="Spectral" w:hAnsi="Spectral"/>
          <w:sz w:val="20"/>
          <w:szCs w:val="20"/>
          <w:vertAlign w:val="baseline"/>
          <w:rtl w:val="0"/>
        </w:rPr>
        <w:t xml:space="preserve">) </w:t>
      </w: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307</w:t>
      </w:r>
      <w:r w:rsidDel="00000000" w:rsidR="00000000" w:rsidRPr="00000000">
        <w:rPr>
          <w:rFonts w:ascii="Spectral" w:cs="Spectral" w:eastAsia="Spectral" w:hAnsi="Spectral"/>
          <w:sz w:val="20"/>
          <w:szCs w:val="20"/>
          <w:vertAlign w:val="baseline"/>
          <w:rtl w:val="0"/>
        </w:rPr>
        <w:t xml:space="preserve">-</w:t>
      </w:r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1800 • </w:t>
      </w:r>
      <w:hyperlink r:id="rId8">
        <w:r w:rsidDel="00000000" w:rsidR="00000000" w:rsidRPr="00000000">
          <w:rPr>
            <w:rFonts w:ascii="Spectral" w:cs="Spectral" w:eastAsia="Spectral" w:hAnsi="Spectral"/>
            <w:sz w:val="20"/>
            <w:szCs w:val="20"/>
            <w:u w:val="single"/>
            <w:rtl w:val="0"/>
          </w:rPr>
          <w:t xml:space="preserve">linkedin.com/in/case-zumbrum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Spectral" w:cs="Spectral" w:eastAsia="Spectral" w:hAnsi="Spectral"/>
          <w:sz w:val="20"/>
          <w:szCs w:val="20"/>
        </w:rPr>
      </w:pPr>
      <w:hyperlink r:id="rId9">
        <w:r w:rsidDel="00000000" w:rsidR="00000000" w:rsidRPr="00000000">
          <w:rPr>
            <w:rFonts w:ascii="Spectral" w:cs="Spectral" w:eastAsia="Spectral" w:hAnsi="Spectral"/>
            <w:sz w:val="20"/>
            <w:szCs w:val="20"/>
            <w:u w:val="single"/>
            <w:rtl w:val="0"/>
          </w:rPr>
          <w:t xml:space="preserve">github.com/CaseZumbrum</w:t>
        </w:r>
      </w:hyperlink>
      <w:r w:rsidDel="00000000" w:rsidR="00000000" w:rsidRPr="00000000">
        <w:rPr>
          <w:rFonts w:ascii="Spectral" w:cs="Spectral" w:eastAsia="Spectral" w:hAnsi="Spectral"/>
          <w:sz w:val="20"/>
          <w:szCs w:val="20"/>
          <w:rtl w:val="0"/>
        </w:rPr>
        <w:t xml:space="preserve"> • </w:t>
      </w:r>
      <w:hyperlink r:id="rId10">
        <w:r w:rsidDel="00000000" w:rsidR="00000000" w:rsidRPr="00000000">
          <w:rPr>
            <w:rFonts w:ascii="Spectral" w:cs="Spectral" w:eastAsia="Spectral" w:hAnsi="Spectral"/>
            <w:sz w:val="20"/>
            <w:szCs w:val="20"/>
            <w:u w:val="single"/>
            <w:rtl w:val="0"/>
          </w:rPr>
          <w:t xml:space="preserve">casezumbrum.com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bottom w:color="000000" w:space="1" w:sz="6" w:val="single"/>
        </w:pBdr>
        <w:rPr>
          <w:rFonts w:ascii="Spectral" w:cs="Spectral" w:eastAsia="Spectral" w:hAnsi="Spectral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22"/>
          <w:szCs w:val="22"/>
          <w:rtl w:val="0"/>
        </w:rPr>
        <w:t xml:space="preserve">PROFESSIONAL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22"/>
          <w:szCs w:val="22"/>
          <w:vertAlign w:val="baseline"/>
          <w:rtl w:val="0"/>
        </w:rPr>
        <w:t xml:space="preserve">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Spectral" w:cs="Spectral" w:eastAsia="Spectral" w:hAnsi="Spectr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sz w:val="18"/>
          <w:szCs w:val="18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 xml:space="preserve">MRSL REAL-TIME SYSTEMS LABORATORY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Sarasota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 xml:space="preserve">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Software Engineering Intern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 xml:space="preserve">May 2024</w:t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 - August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40" w:lineRule="auto"/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Created full stack web app (FastAPI, React, SQL) for use within the signal processing field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40" w:lineRule="auto"/>
        <w:ind w:left="1440" w:hanging="360"/>
        <w:rPr>
          <w:rFonts w:ascii="Spectral" w:cs="Spectral" w:eastAsia="Spectral" w:hAnsi="Spectral"/>
          <w:sz w:val="18"/>
          <w:szCs w:val="18"/>
          <w:u w:val="none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App is still in use by MRSL, and will be released as a full product to customers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40" w:lineRule="auto"/>
        <w:ind w:left="720" w:hanging="360"/>
        <w:rPr>
          <w:rFonts w:ascii="Spectral" w:cs="Spectral" w:eastAsia="Spectral" w:hAnsi="Spectral"/>
          <w:sz w:val="18"/>
          <w:szCs w:val="18"/>
          <w:u w:val="none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Created Typescript module for generating React components based on Pydantic models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40" w:lineRule="auto"/>
        <w:ind w:left="720" w:hanging="360"/>
        <w:rPr>
          <w:rFonts w:ascii="Spectral" w:cs="Spectral" w:eastAsia="Spectral" w:hAnsi="Spectral"/>
          <w:sz w:val="18"/>
          <w:szCs w:val="18"/>
          <w:u w:val="none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Handled over 10,000 editable React components with zero noticeable performance decreases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="240" w:lineRule="auto"/>
        <w:ind w:left="720" w:hanging="360"/>
        <w:rPr>
          <w:rFonts w:ascii="Spectral" w:cs="Spectral" w:eastAsia="Spectral" w:hAnsi="Spectral"/>
          <w:sz w:val="18"/>
          <w:szCs w:val="18"/>
          <w:u w:val="none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Performed presentation and demo both internally and to customers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 xml:space="preserve">MACHINE INTELLIGENCE LAB</w:t>
        <w:tab/>
        <w:t xml:space="preserve"> </w:t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Gainesville,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Software Team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ab/>
        <w:t xml:space="preserve">September </w:t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2023 - January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Worked on international award winning MIL software team to develop and test programs for Subjugator 8 Autonomous Submarine</w:t>
      </w:r>
    </w:p>
    <w:p w:rsidR="00000000" w:rsidDel="00000000" w:rsidP="00000000" w:rsidRDefault="00000000" w:rsidRPr="00000000" w14:paraId="00000010">
      <w:pPr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 xml:space="preserve">INTER RESIDENCE HALL ASSOCIATION</w:t>
        <w:tab/>
        <w:t xml:space="preserve"> </w:t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Gainesville,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Infinity Hall Operations Manager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ab/>
        <w:t xml:space="preserve">August 2023</w:t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 - May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Worked with university housing to advocate for permanent change at Infinity Hall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Successfully hosted many events with a total attendance of over 300 participants</w:t>
      </w:r>
    </w:p>
    <w:p w:rsidR="00000000" w:rsidDel="00000000" w:rsidP="00000000" w:rsidRDefault="00000000" w:rsidRPr="00000000" w14:paraId="00000014">
      <w:pPr>
        <w:pageBreakBefore w:val="0"/>
        <w:pBdr>
          <w:bottom w:color="000000" w:space="1" w:sz="6" w:val="single"/>
        </w:pBdr>
        <w:rPr>
          <w:rFonts w:ascii="Spectral" w:cs="Spectral" w:eastAsia="Spectral" w:hAnsi="Spectral"/>
          <w:smallCaps w:val="0"/>
          <w:sz w:val="22"/>
          <w:szCs w:val="22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Spectral" w:cs="Spectral" w:eastAsia="Spectral" w:hAnsi="Spectral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sz w:val="18"/>
          <w:szCs w:val="18"/>
          <w:vertAlign w:val="baseline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 xml:space="preserve">UNIVERSITY OF FLORIDA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Gainesville,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b w:val="1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b w:val="1"/>
          <w:i w:val="1"/>
          <w:sz w:val="18"/>
          <w:szCs w:val="18"/>
          <w:rtl w:val="0"/>
        </w:rPr>
        <w:t xml:space="preserve">Bachelor of Science, Major in Computer Engineering</w:t>
        <w:tab/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August </w:t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vertAlign w:val="baseline"/>
          <w:rtl w:val="0"/>
        </w:rPr>
        <w:t xml:space="preserve">20</w:t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23 </w:t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vertAlign w:val="baseline"/>
          <w:rtl w:val="0"/>
        </w:rPr>
        <w:t xml:space="preserve">- </w:t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May </w:t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vertAlign w:val="baseline"/>
          <w:rtl w:val="0"/>
        </w:rPr>
        <w:t xml:space="preserve">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Benacquisto Scholarship Recipient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National Merit Scholarship Finalist and Recipient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6" w:val="single"/>
        </w:pBdr>
        <w:rPr>
          <w:rFonts w:ascii="Spectral" w:cs="Spectral" w:eastAsia="Spectral" w:hAnsi="Spectral"/>
          <w:sz w:val="22"/>
          <w:szCs w:val="22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22"/>
          <w:szCs w:val="22"/>
          <w:rtl w:val="0"/>
        </w:rPr>
        <w:t xml:space="preserve">PROJECTS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Spectral" w:cs="Spectral" w:eastAsia="Spectral" w:hAnsi="Spectr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b w:val="1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 xml:space="preserve">QUALITY ENTERPRISES INVENTORY APP</w:t>
      </w:r>
      <w:r w:rsidDel="00000000" w:rsidR="00000000" w:rsidRPr="00000000">
        <w:rPr>
          <w:rFonts w:ascii="Spectral" w:cs="Spectral" w:eastAsia="Spectral" w:hAnsi="Spectral"/>
          <w:i w:val="1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Spectral" w:cs="Spectral" w:eastAsia="Spectral" w:hAnsi="Spectral"/>
          <w:i w:val="1"/>
          <w:smallCaps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Spectral" w:cs="Spectral" w:eastAsia="Spectral" w:hAnsi="Spectral"/>
          <w:i w:val="1"/>
          <w:sz w:val="18"/>
          <w:szCs w:val="18"/>
          <w:rtl w:val="0"/>
        </w:rPr>
        <w:t xml:space="preserve">AWS Lightsail, MongoDB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ab/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2024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Facilitated transfer of Quality Enterprises web app into the AWS cloud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  <w:u w:val="none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Handled interaction between AWS Lightsail instance and MongoDB Atlas cluster to load data into app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  <w:u w:val="none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Successfully handled over 1000 concurrent users without loss of data</w:t>
      </w:r>
    </w:p>
    <w:p w:rsidR="00000000" w:rsidDel="00000000" w:rsidP="00000000" w:rsidRDefault="00000000" w:rsidRPr="00000000" w14:paraId="00000020">
      <w:pPr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b w:val="1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 xml:space="preserve">VIRTUAL TURLINGTON</w:t>
      </w:r>
      <w:r w:rsidDel="00000000" w:rsidR="00000000" w:rsidRPr="00000000">
        <w:rPr>
          <w:rFonts w:ascii="Spectral" w:cs="Spectral" w:eastAsia="Spectral" w:hAnsi="Spectral"/>
          <w:smallCaps w:val="1"/>
          <w:sz w:val="18"/>
          <w:szCs w:val="18"/>
          <w:rtl w:val="0"/>
        </w:rPr>
        <w:t xml:space="preserve">: </w:t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UF OSC Mini-Hack</w:t>
      </w:r>
      <w:r w:rsidDel="00000000" w:rsidR="00000000" w:rsidRPr="00000000">
        <w:rPr>
          <w:rFonts w:ascii="Spectral" w:cs="Spectral" w:eastAsia="Spectral" w:hAnsi="Spectral"/>
          <w:i w:val="1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Spectral" w:cs="Spectral" w:eastAsia="Spectral" w:hAnsi="Spectral"/>
          <w:i w:val="1"/>
          <w:smallCaps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Spectral" w:cs="Spectral" w:eastAsia="Spectral" w:hAnsi="Spectral"/>
          <w:i w:val="1"/>
          <w:sz w:val="18"/>
          <w:szCs w:val="18"/>
          <w:rtl w:val="0"/>
        </w:rPr>
        <w:t xml:space="preserve">Github, MongoDB, Express, React, Node.js, Python 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ab/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2024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Built full stack MERNP (MongoDB, Express, React, Node.js, Python) app that stores/displays UF club data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Utilized cloud based MongoDB Atlas to store UF clubs, as well as using this database to populate the app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Provided an online space for UF clubs to virtually table and advertise their events</w:t>
      </w:r>
    </w:p>
    <w:p w:rsidR="00000000" w:rsidDel="00000000" w:rsidP="00000000" w:rsidRDefault="00000000" w:rsidRPr="00000000" w14:paraId="00000024">
      <w:pPr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b w:val="1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 xml:space="preserve">E-PAPER WEATHER DISPLAY</w:t>
      </w:r>
      <w:r w:rsidDel="00000000" w:rsidR="00000000" w:rsidRPr="00000000">
        <w:rPr>
          <w:rFonts w:ascii="Spectral" w:cs="Spectral" w:eastAsia="Spectral" w:hAnsi="Spectral"/>
          <w:i w:val="1"/>
          <w:sz w:val="18"/>
          <w:szCs w:val="18"/>
          <w:rtl w:val="0"/>
        </w:rPr>
        <w:t xml:space="preserve">, MicroPython, Raspberry Pi Pico, Fusion360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ab/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2024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Created a live weather info display utilizing an E-Paper screen and a Raspberry Pi Pico W running micropython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Designed housing for screen and RPI Pico using Fusion 360, and successfully printed/assembled product</w:t>
      </w:r>
    </w:p>
    <w:p w:rsidR="00000000" w:rsidDel="00000000" w:rsidP="00000000" w:rsidRDefault="00000000" w:rsidRPr="00000000" w14:paraId="00000027">
      <w:pPr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b w:val="1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 xml:space="preserve">SLIME MOLD SIMULATION</w:t>
      </w:r>
      <w:r w:rsidDel="00000000" w:rsidR="00000000" w:rsidRPr="00000000">
        <w:rPr>
          <w:rFonts w:ascii="Spectral" w:cs="Spectral" w:eastAsia="Spectral" w:hAnsi="Spectral"/>
          <w:i w:val="1"/>
          <w:sz w:val="18"/>
          <w:szCs w:val="18"/>
          <w:rtl w:val="0"/>
        </w:rPr>
        <w:t xml:space="preserve">, Python, Numpy, Pandas, Numba 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ab/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2023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Created a Python program that attempts to solve the traveling salesman problem by simulating behavior found in slime molds by creating thousands of intelligent agents interacting with each other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Configured Numba library to decrease simulation time by 50%  using GPU-accelerated calculations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Utilized Pandas and Numpy libraries to perform calculations on large sets of data</w:t>
      </w:r>
    </w:p>
    <w:p w:rsidR="00000000" w:rsidDel="00000000" w:rsidP="00000000" w:rsidRDefault="00000000" w:rsidRPr="00000000" w14:paraId="0000002B">
      <w:pPr>
        <w:tabs>
          <w:tab w:val="left" w:leader="none" w:pos="1134"/>
          <w:tab w:val="right" w:leader="none" w:pos="10503"/>
        </w:tabs>
        <w:rPr>
          <w:rFonts w:ascii="Spectral" w:cs="Spectral" w:eastAsia="Spectral" w:hAnsi="Spectral"/>
          <w:b w:val="1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 xml:space="preserve">CAT FACTS APP</w:t>
      </w:r>
      <w:r w:rsidDel="00000000" w:rsidR="00000000" w:rsidRPr="00000000">
        <w:rPr>
          <w:rFonts w:ascii="Spectral" w:cs="Spectral" w:eastAsia="Spectral" w:hAnsi="Spectral"/>
          <w:i w:val="1"/>
          <w:sz w:val="18"/>
          <w:szCs w:val="18"/>
          <w:rtl w:val="0"/>
        </w:rPr>
        <w:t xml:space="preserve">, Python, Twilio</w:t>
      </w:r>
      <w:r w:rsidDel="00000000" w:rsidR="00000000" w:rsidRPr="00000000">
        <w:rPr>
          <w:rFonts w:ascii="Spectral" w:cs="Spectral" w:eastAsia="Spectral" w:hAnsi="Spectral"/>
          <w:b w:val="1"/>
          <w:smallCaps w:val="1"/>
          <w:sz w:val="18"/>
          <w:szCs w:val="18"/>
          <w:rtl w:val="0"/>
        </w:rPr>
        <w:tab/>
      </w:r>
      <w:r w:rsidDel="00000000" w:rsidR="00000000" w:rsidRPr="00000000">
        <w:rPr>
          <w:rFonts w:ascii="Spectral" w:cs="Spectral" w:eastAsia="Spectral" w:hAnsi="Spectral"/>
          <w:b w:val="1"/>
          <w:sz w:val="18"/>
          <w:szCs w:val="18"/>
          <w:rtl w:val="0"/>
        </w:rPr>
        <w:t xml:space="preserve">2023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Created Python app that used Twilio API to send out random daily cat facts to all registered users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Spectral" w:cs="Spectral" w:eastAsia="Spectral" w:hAnsi="Spectral"/>
          <w:sz w:val="18"/>
          <w:szCs w:val="18"/>
        </w:rPr>
      </w:pP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App was used by several students at Gulf Coast High School, and had no issues with scaling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bottom w:color="000000" w:space="1" w:sz="6" w:val="single"/>
        </w:pBdr>
        <w:rPr>
          <w:rFonts w:ascii="Spectral" w:cs="Spectral" w:eastAsia="Spectral" w:hAnsi="Spectral"/>
          <w:sz w:val="20"/>
          <w:szCs w:val="20"/>
        </w:rPr>
      </w:pPr>
      <w:r w:rsidDel="00000000" w:rsidR="00000000" w:rsidRPr="00000000">
        <w:rPr>
          <w:rFonts w:ascii="Spectral" w:cs="Spectral" w:eastAsia="Spectral" w:hAnsi="Spectral"/>
          <w:b w:val="1"/>
          <w:smallCaps w:val="1"/>
          <w:sz w:val="22"/>
          <w:szCs w:val="22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Technical Skills: </w:t>
      </w: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Linux, Python, JavaScript, TypeScript, React, Java, Node.js, Express, C++, PHP, SQL, Mongo, Fusion360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pectral" w:cs="Spectral" w:eastAsia="Spectral" w:hAnsi="Spectral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Spectral" w:cs="Spectral" w:eastAsia="Spectral" w:hAnsi="Spectr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Certifications: </w:t>
      </w:r>
      <w:r w:rsidDel="00000000" w:rsidR="00000000" w:rsidRPr="00000000">
        <w:rPr>
          <w:rFonts w:ascii="Spectral" w:cs="Spectral" w:eastAsia="Spectral" w:hAnsi="Spectral"/>
          <w:sz w:val="18"/>
          <w:szCs w:val="18"/>
          <w:rtl w:val="0"/>
        </w:rPr>
        <w:t xml:space="preserve">Internet Business Associate, Fusion360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64" w:top="864" w:left="864" w:right="864" w:header="0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Spectra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casezumbrum.com" TargetMode="External"/><Relationship Id="rId9" Type="http://schemas.openxmlformats.org/officeDocument/2006/relationships/hyperlink" Target="https://github.com/CaseZumbru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asezumbrum@ufl.edu" TargetMode="External"/><Relationship Id="rId8" Type="http://schemas.openxmlformats.org/officeDocument/2006/relationships/hyperlink" Target="https://www.linkedin.com/in/case-zumbru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-regular.ttf"/><Relationship Id="rId2" Type="http://schemas.openxmlformats.org/officeDocument/2006/relationships/font" Target="fonts/Spectral-bold.ttf"/><Relationship Id="rId3" Type="http://schemas.openxmlformats.org/officeDocument/2006/relationships/font" Target="fonts/Spectral-italic.ttf"/><Relationship Id="rId4" Type="http://schemas.openxmlformats.org/officeDocument/2006/relationships/font" Target="fonts/Spectra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